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D3545" w14:textId="77777777" w:rsidR="00F33CEC" w:rsidRPr="00F33CEC" w:rsidRDefault="00F33CEC" w:rsidP="00F33CEC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F33CEC">
        <w:rPr>
          <w:rFonts w:ascii="Times New Roman" w:eastAsia="Times New Roman" w:hAnsi="Times New Roman" w:cs="Times New Roman"/>
          <w:b/>
        </w:rPr>
        <w:t>Select List of Museums for Site Visits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2D176EC" w14:textId="77777777" w:rsidR="00F33CEC" w:rsidRDefault="00F33CEC" w:rsidP="00F33CEC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</w:rPr>
      </w:pPr>
      <w:r w:rsidRPr="00F33CEC">
        <w:rPr>
          <w:rFonts w:ascii="Times New Roman" w:eastAsia="Times New Roman" w:hAnsi="Times New Roman" w:cs="Times New Roman"/>
        </w:rPr>
        <w:t xml:space="preserve">Assembled by Gwen Shaw, </w:t>
      </w:r>
      <w:r>
        <w:rPr>
          <w:rFonts w:ascii="Times New Roman" w:eastAsia="Times New Roman" w:hAnsi="Times New Roman" w:cs="Times New Roman"/>
        </w:rPr>
        <w:t>Art History, CUNY Graduate Center</w:t>
      </w:r>
    </w:p>
    <w:p w14:paraId="68CC3A49" w14:textId="77777777" w:rsidR="00F33CEC" w:rsidRDefault="00F33CEC" w:rsidP="00F33CEC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</w:rPr>
      </w:pPr>
    </w:p>
    <w:p w14:paraId="7DE4FAC7" w14:textId="77777777" w:rsidR="00F33CEC" w:rsidRPr="00F33CEC" w:rsidRDefault="00F33CEC" w:rsidP="00F33CEC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list includes some museums to which instructors might plan site visits. Each notes disciplines/</w:t>
      </w:r>
      <w:proofErr w:type="gramStart"/>
      <w:r>
        <w:rPr>
          <w:rFonts w:ascii="Times New Roman" w:eastAsia="Times New Roman" w:hAnsi="Times New Roman" w:cs="Times New Roman"/>
        </w:rPr>
        <w:t>fields</w:t>
      </w:r>
      <w:proofErr w:type="gramEnd"/>
      <w:r>
        <w:rPr>
          <w:rFonts w:ascii="Times New Roman" w:eastAsia="Times New Roman" w:hAnsi="Times New Roman" w:cs="Times New Roman"/>
        </w:rPr>
        <w:t xml:space="preserve"> for which the institution could be a good match.</w:t>
      </w:r>
    </w:p>
    <w:p w14:paraId="54759296" w14:textId="77777777" w:rsidR="00F33CEC" w:rsidRPr="00F33CEC" w:rsidRDefault="00F33CEC" w:rsidP="00F33CEC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14:paraId="3D856CB8" w14:textId="77777777" w:rsidR="00F33CEC" w:rsidRPr="00F33CEC" w:rsidRDefault="00F33CEC" w:rsidP="00F33CEC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F33CEC">
        <w:rPr>
          <w:rFonts w:ascii="Times New Roman" w:eastAsia="Times New Roman" w:hAnsi="Times New Roman" w:cs="Times New Roman"/>
          <w:b/>
        </w:rPr>
        <w:t>The Museum of Modern Art</w:t>
      </w:r>
    </w:p>
    <w:p w14:paraId="42A89BB8" w14:textId="77777777" w:rsid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F33CE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-century </w:t>
      </w:r>
      <w:r w:rsidRPr="00F33CEC">
        <w:rPr>
          <w:rFonts w:ascii="Times New Roman" w:hAnsi="Times New Roman" w:cs="Times New Roman"/>
        </w:rPr>
        <w:t>History, Literature, Art, Film, or Philosophy; Women’s Studies; Film or Cinema Studies; New Media Studies</w:t>
      </w:r>
    </w:p>
    <w:p w14:paraId="596AC99E" w14:textId="77777777" w:rsidR="00F33CEC" w:rsidRP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70C5A230" w14:textId="77777777" w:rsidR="00F33CEC" w:rsidRPr="00F33CEC" w:rsidRDefault="00F33CEC" w:rsidP="00F33CEC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F33CEC">
        <w:rPr>
          <w:rFonts w:ascii="Times New Roman" w:eastAsia="Times New Roman" w:hAnsi="Times New Roman" w:cs="Times New Roman"/>
          <w:b/>
        </w:rPr>
        <w:t>The Rubin Museum of Art</w:t>
      </w:r>
    </w:p>
    <w:p w14:paraId="68EC0BF0" w14:textId="77777777" w:rsid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F33CEC">
        <w:rPr>
          <w:rFonts w:ascii="Times New Roman" w:hAnsi="Times New Roman" w:cs="Times New Roman"/>
        </w:rPr>
        <w:t>South Asian Studies, Religion or Eastern Philosophy; Asian Studies</w:t>
      </w:r>
    </w:p>
    <w:p w14:paraId="4292E3CF" w14:textId="77777777" w:rsidR="00F33CEC" w:rsidRP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183A4C13" w14:textId="77777777" w:rsidR="00F33CEC" w:rsidRPr="00F33CEC" w:rsidRDefault="00F33CEC" w:rsidP="00F33CEC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F33CEC">
        <w:rPr>
          <w:rFonts w:ascii="Times New Roman" w:eastAsia="Times New Roman" w:hAnsi="Times New Roman" w:cs="Times New Roman"/>
          <w:b/>
        </w:rPr>
        <w:t>The Queens Museum of Art</w:t>
      </w:r>
    </w:p>
    <w:p w14:paraId="0F854082" w14:textId="77777777" w:rsid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F33CEC">
        <w:rPr>
          <w:rFonts w:ascii="Times New Roman" w:hAnsi="Times New Roman" w:cs="Times New Roman"/>
        </w:rPr>
        <w:t xml:space="preserve">New York City history or civic engagement (see the Panorama or the appointment of Tom </w:t>
      </w:r>
      <w:proofErr w:type="spellStart"/>
      <w:r w:rsidRPr="00F33CEC">
        <w:rPr>
          <w:rFonts w:ascii="Times New Roman" w:hAnsi="Times New Roman" w:cs="Times New Roman"/>
        </w:rPr>
        <w:t>Finklepearl</w:t>
      </w:r>
      <w:proofErr w:type="spellEnd"/>
      <w:r w:rsidRPr="00F33CEC">
        <w:rPr>
          <w:rFonts w:ascii="Times New Roman" w:hAnsi="Times New Roman" w:cs="Times New Roman"/>
        </w:rPr>
        <w:t xml:space="preserve"> as Commissioner of NYC’s Department of Cultural Affairs)</w:t>
      </w:r>
    </w:p>
    <w:p w14:paraId="06087945" w14:textId="77777777" w:rsidR="00F33CEC" w:rsidRP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0E210ED5" w14:textId="77777777" w:rsidR="00F33CEC" w:rsidRPr="00F33CEC" w:rsidRDefault="00F33CEC" w:rsidP="00F33CEC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F33CEC">
        <w:rPr>
          <w:rFonts w:ascii="Times New Roman" w:eastAsia="Times New Roman" w:hAnsi="Times New Roman" w:cs="Times New Roman"/>
          <w:b/>
        </w:rPr>
        <w:t>The Museum of the City of New York</w:t>
      </w:r>
    </w:p>
    <w:p w14:paraId="2542AECA" w14:textId="77777777" w:rsid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F33CEC">
        <w:rPr>
          <w:rFonts w:ascii="Times New Roman" w:hAnsi="Times New Roman" w:cs="Times New Roman"/>
        </w:rPr>
        <w:t>Urban Studies; NYC History, Politics, Culture; Anthropology; Political Science; American History</w:t>
      </w:r>
    </w:p>
    <w:p w14:paraId="0A3831B6" w14:textId="77777777" w:rsidR="00F33CEC" w:rsidRP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28D7BAAE" w14:textId="77777777" w:rsidR="00F33CEC" w:rsidRPr="00F33CEC" w:rsidRDefault="00F33CEC" w:rsidP="00F33CEC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F33CEC">
        <w:rPr>
          <w:rFonts w:ascii="Times New Roman" w:eastAsia="Times New Roman" w:hAnsi="Times New Roman" w:cs="Times New Roman"/>
          <w:b/>
        </w:rPr>
        <w:t>The Studio Museum</w:t>
      </w:r>
    </w:p>
    <w:p w14:paraId="77217B73" w14:textId="77777777" w:rsid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F33CEC">
        <w:rPr>
          <w:rFonts w:ascii="Times New Roman" w:hAnsi="Times New Roman" w:cs="Times New Roman"/>
        </w:rPr>
        <w:t xml:space="preserve">American History (especially since the 1960s); African American or African </w:t>
      </w:r>
      <w:proofErr w:type="spellStart"/>
      <w:r w:rsidRPr="00F33CEC">
        <w:rPr>
          <w:rFonts w:ascii="Times New Roman" w:hAnsi="Times New Roman" w:cs="Times New Roman"/>
        </w:rPr>
        <w:t>Diasporan</w:t>
      </w:r>
      <w:proofErr w:type="spellEnd"/>
      <w:r w:rsidRPr="00F33CEC">
        <w:rPr>
          <w:rFonts w:ascii="Times New Roman" w:hAnsi="Times New Roman" w:cs="Times New Roman"/>
        </w:rPr>
        <w:t xml:space="preserve"> studies; Contemporary Art, Race, Politics, or Culture</w:t>
      </w:r>
    </w:p>
    <w:p w14:paraId="5A89ED9A" w14:textId="77777777" w:rsidR="00F33CEC" w:rsidRP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786D0C7A" w14:textId="77777777" w:rsidR="00F33CEC" w:rsidRPr="00F33CEC" w:rsidRDefault="00F33CEC" w:rsidP="00F33CEC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F33CEC">
        <w:rPr>
          <w:rFonts w:ascii="Times New Roman" w:eastAsia="Times New Roman" w:hAnsi="Times New Roman" w:cs="Times New Roman"/>
          <w:b/>
        </w:rPr>
        <w:t xml:space="preserve">El </w:t>
      </w:r>
      <w:proofErr w:type="spellStart"/>
      <w:r w:rsidRPr="00F33CEC">
        <w:rPr>
          <w:rFonts w:ascii="Times New Roman" w:eastAsia="Times New Roman" w:hAnsi="Times New Roman" w:cs="Times New Roman"/>
          <w:b/>
        </w:rPr>
        <w:t>Museo</w:t>
      </w:r>
      <w:proofErr w:type="spellEnd"/>
      <w:r w:rsidRPr="00F33CEC">
        <w:rPr>
          <w:rFonts w:ascii="Times New Roman" w:eastAsia="Times New Roman" w:hAnsi="Times New Roman" w:cs="Times New Roman"/>
          <w:b/>
        </w:rPr>
        <w:t xml:space="preserve"> del Barrio</w:t>
      </w:r>
    </w:p>
    <w:p w14:paraId="0A8494DE" w14:textId="77777777" w:rsid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F33CEC">
        <w:rPr>
          <w:rFonts w:ascii="Times New Roman" w:hAnsi="Times New Roman" w:cs="Times New Roman"/>
        </w:rPr>
        <w:t>Latin@ Studies, NYC History and Culture, Latin American or Central American studies</w:t>
      </w:r>
    </w:p>
    <w:p w14:paraId="1B4FB588" w14:textId="77777777" w:rsidR="00F33CEC" w:rsidRP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BF3F4AD" w14:textId="77777777" w:rsidR="00F33CEC" w:rsidRPr="00F33CEC" w:rsidRDefault="00F33CEC" w:rsidP="00F33CEC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F33CEC">
        <w:rPr>
          <w:rFonts w:ascii="Times New Roman" w:eastAsia="Times New Roman" w:hAnsi="Times New Roman" w:cs="Times New Roman"/>
          <w:b/>
        </w:rPr>
        <w:t xml:space="preserve">The Museum of Contemporary African </w:t>
      </w:r>
      <w:proofErr w:type="spellStart"/>
      <w:r w:rsidRPr="00F33CEC">
        <w:rPr>
          <w:rFonts w:ascii="Times New Roman" w:eastAsia="Times New Roman" w:hAnsi="Times New Roman" w:cs="Times New Roman"/>
          <w:b/>
        </w:rPr>
        <w:t>Diasporan</w:t>
      </w:r>
      <w:proofErr w:type="spellEnd"/>
      <w:r w:rsidRPr="00F33CEC">
        <w:rPr>
          <w:rFonts w:ascii="Times New Roman" w:eastAsia="Times New Roman" w:hAnsi="Times New Roman" w:cs="Times New Roman"/>
          <w:b/>
        </w:rPr>
        <w:t xml:space="preserve"> Arts</w:t>
      </w:r>
    </w:p>
    <w:p w14:paraId="38FE7B9F" w14:textId="77777777" w:rsid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F33CEC">
        <w:rPr>
          <w:rFonts w:ascii="Times New Roman" w:hAnsi="Times New Roman" w:cs="Times New Roman"/>
        </w:rPr>
        <w:t>African Diaspora or African American art, history, culture, politics; Global or Contemporary Cultures</w:t>
      </w:r>
    </w:p>
    <w:p w14:paraId="15D95662" w14:textId="77777777" w:rsidR="00F33CEC" w:rsidRP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4DD3BC5A" w14:textId="77777777" w:rsidR="00F33CEC" w:rsidRPr="00F33CEC" w:rsidRDefault="00F33CEC" w:rsidP="00F33CEC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F33CEC">
        <w:rPr>
          <w:rFonts w:ascii="Times New Roman" w:eastAsia="Times New Roman" w:hAnsi="Times New Roman" w:cs="Times New Roman"/>
          <w:b/>
        </w:rPr>
        <w:t xml:space="preserve">The Brooklyn Museum’s Elizabeth </w:t>
      </w:r>
      <w:proofErr w:type="spellStart"/>
      <w:r w:rsidRPr="00F33CEC">
        <w:rPr>
          <w:rFonts w:ascii="Times New Roman" w:eastAsia="Times New Roman" w:hAnsi="Times New Roman" w:cs="Times New Roman"/>
          <w:b/>
        </w:rPr>
        <w:t>Sackler</w:t>
      </w:r>
      <w:proofErr w:type="spellEnd"/>
      <w:r w:rsidRPr="00F33CEC">
        <w:rPr>
          <w:rFonts w:ascii="Times New Roman" w:eastAsia="Times New Roman" w:hAnsi="Times New Roman" w:cs="Times New Roman"/>
          <w:b/>
        </w:rPr>
        <w:t xml:space="preserve"> Center for Feminist Art</w:t>
      </w:r>
    </w:p>
    <w:p w14:paraId="4EED9EDD" w14:textId="77777777" w:rsidR="00F33CEC" w:rsidRPr="00F33CEC" w:rsidRDefault="00F33CEC" w:rsidP="00F33CEC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F33CEC">
        <w:rPr>
          <w:rFonts w:ascii="Times New Roman" w:hAnsi="Times New Roman" w:cs="Times New Roman"/>
        </w:rPr>
        <w:t>Women’s Studies; Feminist Studies; Queer Studies</w:t>
      </w:r>
    </w:p>
    <w:p w14:paraId="0CF459C8" w14:textId="77777777" w:rsidR="00E63FEF" w:rsidRPr="00F33CEC" w:rsidRDefault="00F33CEC" w:rsidP="00F33CEC">
      <w:pPr>
        <w:contextualSpacing/>
      </w:pPr>
    </w:p>
    <w:sectPr w:rsidR="00E63FEF" w:rsidRPr="00F33CEC" w:rsidSect="0024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EC"/>
    <w:rsid w:val="00240AAA"/>
    <w:rsid w:val="003E27FA"/>
    <w:rsid w:val="00F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91B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CE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CEC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CE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Macintosh Word</Application>
  <DocSecurity>0</DocSecurity>
  <Lines>9</Lines>
  <Paragraphs>2</Paragraphs>
  <ScaleCrop>false</ScaleCrop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2017-05-15T14:25:00Z</cp:lastPrinted>
  <dcterms:created xsi:type="dcterms:W3CDTF">2017-05-15T14:20:00Z</dcterms:created>
  <dcterms:modified xsi:type="dcterms:W3CDTF">2017-05-15T14:25:00Z</dcterms:modified>
</cp:coreProperties>
</file>